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14:paraId="312F80FB" w14:textId="69D19C08" w:rsidR="00876A38" w:rsidRPr="005F1310" w:rsidRDefault="00876A38" w:rsidP="00C1187E">
      <w:pPr>
        <w:jc w:val="center"/>
        <w:rPr>
          <w:b/>
          <w:sz w:val="28"/>
          <w:szCs w:val="28"/>
          <w:lang w:val="en-US"/>
        </w:rPr>
      </w:pPr>
      <w:r w:rsidRPr="005F1310">
        <w:rPr>
          <w:b/>
          <w:sz w:val="28"/>
          <w:szCs w:val="28"/>
          <w:lang w:val="en-US"/>
        </w:rPr>
        <w:t xml:space="preserve">The weirdest things in </w:t>
      </w:r>
      <w:proofErr w:type="gramStart"/>
      <w:r w:rsidRPr="005F1310">
        <w:rPr>
          <w:b/>
          <w:sz w:val="28"/>
          <w:szCs w:val="28"/>
          <w:lang w:val="en-US"/>
        </w:rPr>
        <w:t>Russia which</w:t>
      </w:r>
      <w:proofErr w:type="gramEnd"/>
      <w:r w:rsidRPr="005F1310">
        <w:rPr>
          <w:b/>
          <w:sz w:val="28"/>
          <w:szCs w:val="28"/>
          <w:lang w:val="en-US"/>
        </w:rPr>
        <w:t xml:space="preserve"> could shock a foreigner</w:t>
      </w:r>
    </w:p>
    <w:p w14:paraId="0673ED49" w14:textId="77777777" w:rsidR="00876A38" w:rsidRPr="005F1310" w:rsidRDefault="00876A38" w:rsidP="00C1187E">
      <w:pPr>
        <w:jc w:val="both"/>
        <w:rPr>
          <w:b/>
          <w:sz w:val="28"/>
          <w:szCs w:val="28"/>
          <w:lang w:val="en-US"/>
        </w:rPr>
      </w:pPr>
    </w:p>
    <w:p w14:paraId="2862C3AA" w14:textId="447B09D9" w:rsidR="00876A38" w:rsidRPr="005F1310" w:rsidRDefault="00876A38" w:rsidP="00C1187E">
      <w:pPr>
        <w:jc w:val="both"/>
        <w:rPr>
          <w:sz w:val="28"/>
          <w:szCs w:val="28"/>
          <w:lang w:val="en-US"/>
        </w:rPr>
      </w:pPr>
      <w:r w:rsidRPr="005F1310">
        <w:rPr>
          <w:sz w:val="28"/>
          <w:szCs w:val="28"/>
          <w:lang w:val="en-US"/>
        </w:rPr>
        <w:t xml:space="preserve">If you are an inveterate globe-trotter this information will most definitely be helpful for you. </w:t>
      </w:r>
      <w:r w:rsidR="004A7E15" w:rsidRPr="005F1310">
        <w:rPr>
          <w:sz w:val="28"/>
          <w:szCs w:val="28"/>
          <w:lang w:val="en-US"/>
        </w:rPr>
        <w:t xml:space="preserve">No matter how experienced </w:t>
      </w:r>
      <w:r w:rsidRPr="005F1310">
        <w:rPr>
          <w:sz w:val="28"/>
          <w:szCs w:val="28"/>
          <w:lang w:val="en-US"/>
        </w:rPr>
        <w:t>you</w:t>
      </w:r>
      <w:r w:rsidR="004A7E15" w:rsidRPr="005F1310">
        <w:rPr>
          <w:sz w:val="28"/>
          <w:szCs w:val="28"/>
          <w:lang w:val="en-US"/>
        </w:rPr>
        <w:t xml:space="preserve"> are</w:t>
      </w:r>
      <w:r w:rsidRPr="005F1310">
        <w:rPr>
          <w:sz w:val="28"/>
          <w:szCs w:val="28"/>
          <w:lang w:val="en-US"/>
        </w:rPr>
        <w:t xml:space="preserve"> in tr</w:t>
      </w:r>
      <w:r w:rsidR="00675B87">
        <w:rPr>
          <w:sz w:val="28"/>
          <w:szCs w:val="28"/>
          <w:lang w:val="en-US"/>
        </w:rPr>
        <w:t xml:space="preserve">avelling or how open-minded </w:t>
      </w:r>
      <w:r w:rsidRPr="005F1310">
        <w:rPr>
          <w:sz w:val="28"/>
          <w:szCs w:val="28"/>
          <w:lang w:val="en-US"/>
        </w:rPr>
        <w:t>you</w:t>
      </w:r>
      <w:r w:rsidR="00675B87">
        <w:rPr>
          <w:sz w:val="28"/>
          <w:szCs w:val="28"/>
          <w:lang w:val="en-US"/>
        </w:rPr>
        <w:t xml:space="preserve"> are</w:t>
      </w:r>
      <w:r w:rsidRPr="005F1310">
        <w:rPr>
          <w:sz w:val="28"/>
          <w:szCs w:val="28"/>
          <w:lang w:val="en-US"/>
        </w:rPr>
        <w:t>, when you leave your own country you could</w:t>
      </w:r>
      <w:r w:rsidR="00730933">
        <w:rPr>
          <w:sz w:val="28"/>
          <w:szCs w:val="28"/>
          <w:lang w:val="en-US"/>
        </w:rPr>
        <w:t xml:space="preserve"> feel disorientated and furthermore</w:t>
      </w:r>
      <w:r w:rsidRPr="005F1310">
        <w:rPr>
          <w:sz w:val="28"/>
          <w:szCs w:val="28"/>
          <w:lang w:val="en-US"/>
        </w:rPr>
        <w:t xml:space="preserve"> experience culture shock. </w:t>
      </w:r>
      <w:r w:rsidR="00AF4707" w:rsidRPr="005F1310">
        <w:rPr>
          <w:sz w:val="28"/>
          <w:szCs w:val="28"/>
          <w:lang w:val="en-US"/>
        </w:rPr>
        <w:t xml:space="preserve">So these are some unusual </w:t>
      </w:r>
      <w:r w:rsidR="004A7E15" w:rsidRPr="005F1310">
        <w:rPr>
          <w:sz w:val="28"/>
          <w:szCs w:val="28"/>
          <w:lang w:val="en-US"/>
        </w:rPr>
        <w:t xml:space="preserve">things you could potentially face while being in Russia. The following </w:t>
      </w:r>
      <w:r w:rsidR="00675B87">
        <w:rPr>
          <w:sz w:val="28"/>
          <w:szCs w:val="28"/>
          <w:lang w:val="en-US"/>
        </w:rPr>
        <w:t xml:space="preserve">hints will help you to </w:t>
      </w:r>
      <w:r w:rsidR="004A7E15" w:rsidRPr="005F1310">
        <w:rPr>
          <w:sz w:val="28"/>
          <w:szCs w:val="28"/>
          <w:lang w:val="en-US"/>
        </w:rPr>
        <w:t>adjus</w:t>
      </w:r>
      <w:r w:rsidR="00675B87">
        <w:rPr>
          <w:sz w:val="28"/>
          <w:szCs w:val="28"/>
          <w:lang w:val="en-US"/>
        </w:rPr>
        <w:t>t</w:t>
      </w:r>
      <w:r w:rsidR="00730933">
        <w:rPr>
          <w:sz w:val="28"/>
          <w:szCs w:val="28"/>
          <w:lang w:val="en-US"/>
        </w:rPr>
        <w:t xml:space="preserve"> to the unfamiliar culture and to avoid feeling of depression.</w:t>
      </w:r>
    </w:p>
    <w:p w14:paraId="6FF928CC" w14:textId="77777777" w:rsidR="004A7E15" w:rsidRPr="005F1310" w:rsidRDefault="004A7E15" w:rsidP="00C1187E">
      <w:pPr>
        <w:jc w:val="both"/>
        <w:rPr>
          <w:sz w:val="28"/>
          <w:szCs w:val="28"/>
          <w:lang w:val="en-US"/>
        </w:rPr>
      </w:pPr>
    </w:p>
    <w:p w14:paraId="449F045C" w14:textId="56C0A645" w:rsidR="00ED7C59" w:rsidRPr="00D048F9" w:rsidRDefault="004A7E15" w:rsidP="00C1187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D048F9">
        <w:rPr>
          <w:sz w:val="28"/>
          <w:szCs w:val="28"/>
          <w:lang w:val="en-US"/>
        </w:rPr>
        <w:t xml:space="preserve">The first thing you could probably find a bit </w:t>
      </w:r>
      <w:r w:rsidR="00D048F9" w:rsidRPr="00D048F9">
        <w:rPr>
          <w:sz w:val="28"/>
          <w:szCs w:val="28"/>
          <w:lang w:val="en-US"/>
        </w:rPr>
        <w:t>bizarre</w:t>
      </w:r>
      <w:r w:rsidRPr="00D048F9">
        <w:rPr>
          <w:sz w:val="28"/>
          <w:szCs w:val="28"/>
          <w:lang w:val="en-US"/>
        </w:rPr>
        <w:t xml:space="preserve"> is the fact that Russian people are used to give detailed and honest answers, if they </w:t>
      </w:r>
      <w:proofErr w:type="gramStart"/>
      <w:r w:rsidRPr="00D048F9">
        <w:rPr>
          <w:sz w:val="28"/>
          <w:szCs w:val="28"/>
          <w:lang w:val="en-US"/>
        </w:rPr>
        <w:t>are asked</w:t>
      </w:r>
      <w:proofErr w:type="gramEnd"/>
      <w:r w:rsidRPr="00D048F9">
        <w:rPr>
          <w:sz w:val="28"/>
          <w:szCs w:val="28"/>
          <w:lang w:val="en-US"/>
        </w:rPr>
        <w:t xml:space="preserve"> about how their things are going. </w:t>
      </w:r>
      <w:r w:rsidR="00ED7C59" w:rsidRPr="005F1310">
        <w:rPr>
          <w:sz w:val="28"/>
          <w:szCs w:val="28"/>
          <w:lang w:val="en-US"/>
        </w:rPr>
        <w:t>For a foreigner it is just a simple way to start a small talk or just a polite way of communication. Howe</w:t>
      </w:r>
      <w:r w:rsidR="00D048F9">
        <w:rPr>
          <w:sz w:val="28"/>
          <w:szCs w:val="28"/>
          <w:lang w:val="en-US"/>
        </w:rPr>
        <w:t>ver, in Russia questions like: “</w:t>
      </w:r>
      <w:r w:rsidR="00ED7C59" w:rsidRPr="005F1310">
        <w:rPr>
          <w:sz w:val="28"/>
          <w:szCs w:val="28"/>
          <w:lang w:val="en-US"/>
        </w:rPr>
        <w:t>Ho</w:t>
      </w:r>
      <w:r w:rsidR="00D048F9">
        <w:rPr>
          <w:sz w:val="28"/>
          <w:szCs w:val="28"/>
          <w:lang w:val="en-US"/>
        </w:rPr>
        <w:t>w are you?”, “How is it going?”</w:t>
      </w:r>
      <w:r w:rsidR="00ED7C59" w:rsidRPr="005F1310">
        <w:rPr>
          <w:sz w:val="28"/>
          <w:szCs w:val="28"/>
          <w:lang w:val="en-US"/>
        </w:rPr>
        <w:t xml:space="preserve"> implies sincere interest in one’s life and people do not hesitate to answer it in </w:t>
      </w:r>
      <w:proofErr w:type="gramStart"/>
      <w:r w:rsidR="00ED7C59" w:rsidRPr="005F1310">
        <w:rPr>
          <w:sz w:val="28"/>
          <w:szCs w:val="28"/>
          <w:lang w:val="en-US"/>
        </w:rPr>
        <w:t>great detail</w:t>
      </w:r>
      <w:proofErr w:type="gramEnd"/>
      <w:r w:rsidR="00ED7C59" w:rsidRPr="005F1310">
        <w:rPr>
          <w:sz w:val="28"/>
          <w:szCs w:val="28"/>
          <w:lang w:val="en-US"/>
        </w:rPr>
        <w:t>.</w:t>
      </w:r>
    </w:p>
    <w:p w14:paraId="284BD377" w14:textId="288DE025" w:rsidR="007C49A6" w:rsidRPr="00D048F9" w:rsidRDefault="00ED7C59" w:rsidP="00C1187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F1310">
        <w:rPr>
          <w:sz w:val="28"/>
          <w:szCs w:val="28"/>
          <w:lang w:val="en-US"/>
        </w:rPr>
        <w:t xml:space="preserve"> Another interesting and maybe unusual thing is that Russian people do not smile to strangers. </w:t>
      </w:r>
      <w:r w:rsidR="007C49A6" w:rsidRPr="005F1310">
        <w:rPr>
          <w:sz w:val="28"/>
          <w:szCs w:val="28"/>
          <w:lang w:val="en-US"/>
        </w:rPr>
        <w:t xml:space="preserve">They do not smile to people with whom they accidently meet eyes. That is why foreigners tend to believe that Russians are gloomy and unfriendly, which is a common stereotype. In fact, Russian people are the nicest and most helpful people, you could possibly meet, </w:t>
      </w:r>
      <w:proofErr w:type="gramStart"/>
      <w:r w:rsidR="007C49A6" w:rsidRPr="005F1310">
        <w:rPr>
          <w:sz w:val="28"/>
          <w:szCs w:val="28"/>
          <w:lang w:val="en-US"/>
        </w:rPr>
        <w:t>you</w:t>
      </w:r>
      <w:proofErr w:type="gramEnd"/>
      <w:r w:rsidR="007C49A6" w:rsidRPr="005F1310">
        <w:rPr>
          <w:sz w:val="28"/>
          <w:szCs w:val="28"/>
          <w:lang w:val="en-US"/>
        </w:rPr>
        <w:t xml:space="preserve"> should just get to know them a little</w:t>
      </w:r>
      <w:r w:rsidR="00730933">
        <w:rPr>
          <w:sz w:val="28"/>
          <w:szCs w:val="28"/>
          <w:lang w:val="en-US"/>
        </w:rPr>
        <w:t xml:space="preserve"> bit better.</w:t>
      </w:r>
    </w:p>
    <w:p w14:paraId="0125E23B" w14:textId="3624C85A" w:rsidR="005F1310" w:rsidRPr="00D048F9" w:rsidRDefault="005F1310" w:rsidP="00C1187E">
      <w:pPr>
        <w:numPr>
          <w:ilvl w:val="0"/>
          <w:numId w:val="1"/>
        </w:numPr>
        <w:spacing w:after="45" w:line="270" w:lineRule="atLeast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Another part of </w:t>
      </w:r>
      <w:r w:rsidR="00321E09"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>Ru</w:t>
      </w:r>
      <w:r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ssian culture that may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frustrate</w:t>
      </w:r>
      <w:r w:rsidR="00321E09"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foreigners is the way Russian people celebrate New Year's Day. In fact, the Russians do it in a greater sco</w:t>
      </w:r>
      <w:r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pe than Christmas. It is quite </w:t>
      </w:r>
      <w:proofErr w:type="gramStart"/>
      <w:r w:rsidR="00D048F9"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>well-known</w:t>
      </w:r>
      <w:proofErr w:type="gramEnd"/>
      <w:r w:rsidR="00321E09"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that New Year is the main winter holiday in Russia. Just </w:t>
      </w:r>
      <w:proofErr w:type="gramStart"/>
      <w:r w:rsidR="00321E09"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>take a look</w:t>
      </w:r>
      <w:proofErr w:type="gramEnd"/>
      <w:r w:rsidR="00321E09"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>: Christmas tree - for the New Year, gifts - for the New Year, sparklers and fireworks - for the New Year. In contrast, Christmas is celebrated by a much smaller number of people and is much more modest.</w:t>
      </w:r>
    </w:p>
    <w:p w14:paraId="097D4FCD" w14:textId="0A3B532E" w:rsidR="005F1310" w:rsidRPr="00D048F9" w:rsidRDefault="005F1310" w:rsidP="00C1187E">
      <w:pPr>
        <w:numPr>
          <w:ilvl w:val="0"/>
          <w:numId w:val="1"/>
        </w:numPr>
        <w:spacing w:after="45" w:line="270" w:lineRule="atLeast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On top of everything, another thing you should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know</w:t>
      </w:r>
      <w:r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is that the </w:t>
      </w:r>
      <w:r w:rsidR="00D048F9"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>Russians like</w:t>
      </w:r>
      <w:r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to talk and eat. When they have dinner in a big company, they sit at the table, eat and talk. Then having finished the </w:t>
      </w:r>
      <w:r w:rsidR="00D048F9"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>dinner,</w:t>
      </w:r>
      <w:r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they just talk. A bit </w:t>
      </w:r>
      <w:r w:rsidR="00D048F9"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>later,</w:t>
      </w:r>
      <w:r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they eat again and talk. They drink tea after the meal and talk. Even standing at the doors, leaving home, they still keep talking. </w:t>
      </w:r>
      <w:proofErr w:type="gramStart"/>
      <w:r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>So</w:t>
      </w:r>
      <w:proofErr w:type="gramEnd"/>
      <w:r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it is in their nature to sit at the table for dinner and stay for hours until midnight or longer, constantly talking.</w:t>
      </w:r>
    </w:p>
    <w:p w14:paraId="3F359FA0" w14:textId="77777777" w:rsidR="00675B87" w:rsidRPr="00D048F9" w:rsidRDefault="00675B87" w:rsidP="00C1187E">
      <w:pPr>
        <w:spacing w:after="45" w:line="270" w:lineRule="atLeast"/>
        <w:ind w:left="720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14:paraId="276B3055" w14:textId="128D13AC" w:rsidR="005F1310" w:rsidRPr="00730933" w:rsidRDefault="00C1187E" w:rsidP="00C1187E">
      <w:pPr>
        <w:spacing w:after="45" w:line="270" w:lineRule="atLeast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DB7D58" wp14:editId="11FFFC87">
            <wp:simplePos x="0" y="0"/>
            <wp:positionH relativeFrom="margin">
              <wp:posOffset>2917825</wp:posOffset>
            </wp:positionH>
            <wp:positionV relativeFrom="paragraph">
              <wp:posOffset>635000</wp:posOffset>
            </wp:positionV>
            <wp:extent cx="3817146" cy="2261181"/>
            <wp:effectExtent l="0" t="0" r="0" b="0"/>
            <wp:wrapNone/>
            <wp:docPr id="2" name="Рисунок 2" descr="http://www.playcast.ru/uploads/2016/06/23/19076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cast.ru/uploads/2016/06/23/190768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146" cy="226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933"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>As Hans Christian Andersen said</w:t>
      </w:r>
      <w:r w:rsid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>:</w:t>
      </w:r>
      <w:r w:rsidR="00730933" w:rsidRP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«To travel is to live». So one cannot </w:t>
      </w:r>
      <w:r w:rsidR="00730933">
        <w:rPr>
          <w:rFonts w:eastAsia="Times New Roman" w:cs="Times New Roman"/>
          <w:color w:val="000000"/>
          <w:sz w:val="28"/>
          <w:szCs w:val="28"/>
          <w:lang w:val="en-US" w:eastAsia="ru-RU"/>
        </w:rPr>
        <w:t>exist without experiencing all possible aspects of li</w:t>
      </w:r>
      <w:r w:rsidR="00675B87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fe through travelling. So </w:t>
      </w:r>
      <w:proofErr w:type="gramStart"/>
      <w:r w:rsidR="00675B87">
        <w:rPr>
          <w:rFonts w:eastAsia="Times New Roman" w:cs="Times New Roman"/>
          <w:color w:val="000000"/>
          <w:sz w:val="28"/>
          <w:szCs w:val="28"/>
          <w:lang w:val="en-US" w:eastAsia="ru-RU"/>
        </w:rPr>
        <w:t>hopefully</w:t>
      </w:r>
      <w:proofErr w:type="gramEnd"/>
      <w:r w:rsidR="00675B87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baring </w:t>
      </w:r>
      <w:r w:rsidR="00D048F9">
        <w:rPr>
          <w:rFonts w:eastAsia="Times New Roman" w:cs="Times New Roman"/>
          <w:color w:val="000000"/>
          <w:sz w:val="28"/>
          <w:szCs w:val="28"/>
          <w:lang w:val="en-US" w:eastAsia="ru-RU"/>
        </w:rPr>
        <w:t>these facts</w:t>
      </w:r>
      <w:r w:rsidR="00675B87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in mind would help you to speed up the process of getting over culture shock and make your journey more pleasant and enjoyable.</w:t>
      </w:r>
      <w:r w:rsidRPr="00C1187E">
        <w:rPr>
          <w:noProof/>
          <w:lang w:val="en-US" w:eastAsia="ru-RU"/>
        </w:rPr>
        <w:t xml:space="preserve"> </w:t>
      </w:r>
    </w:p>
    <w:p w14:paraId="10D9D9E7" w14:textId="29FE0EDE" w:rsidR="00321E09" w:rsidRPr="00D048F9" w:rsidRDefault="00321E09" w:rsidP="00D048F9">
      <w:pPr>
        <w:rPr>
          <w:sz w:val="28"/>
          <w:szCs w:val="28"/>
          <w:lang w:val="en-US"/>
        </w:rPr>
      </w:pPr>
    </w:p>
    <w:p w14:paraId="7FFC4788" w14:textId="14E7F35C" w:rsidR="00876A38" w:rsidRPr="005F1310" w:rsidRDefault="00876A38" w:rsidP="00876A38">
      <w:pPr>
        <w:jc w:val="center"/>
        <w:rPr>
          <w:b/>
          <w:sz w:val="28"/>
          <w:szCs w:val="28"/>
          <w:lang w:val="en-US"/>
        </w:rPr>
      </w:pPr>
    </w:p>
    <w:p w14:paraId="0C511B4E" w14:textId="77777777" w:rsidR="00876A38" w:rsidRPr="005F1310" w:rsidRDefault="00876A38" w:rsidP="00876A38">
      <w:pPr>
        <w:jc w:val="center"/>
        <w:rPr>
          <w:b/>
          <w:sz w:val="28"/>
          <w:szCs w:val="28"/>
          <w:lang w:val="en-US"/>
        </w:rPr>
      </w:pPr>
    </w:p>
    <w:p w14:paraId="1E912C38" w14:textId="77777777" w:rsidR="00730728" w:rsidRPr="005F1310" w:rsidRDefault="00876A38" w:rsidP="00876A38">
      <w:pPr>
        <w:jc w:val="center"/>
        <w:rPr>
          <w:b/>
          <w:sz w:val="28"/>
          <w:szCs w:val="28"/>
          <w:lang w:val="en-US"/>
        </w:rPr>
      </w:pPr>
      <w:r w:rsidRPr="005F1310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730728" w:rsidRPr="005F1310" w:rsidSect="00C1187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901"/>
    <w:multiLevelType w:val="multilevel"/>
    <w:tmpl w:val="5114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B2B73"/>
    <w:multiLevelType w:val="hybridMultilevel"/>
    <w:tmpl w:val="824E7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B0A90"/>
    <w:multiLevelType w:val="multilevel"/>
    <w:tmpl w:val="EFE6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0"/>
    <w:rsid w:val="00291930"/>
    <w:rsid w:val="00321E09"/>
    <w:rsid w:val="004A7E15"/>
    <w:rsid w:val="005F1310"/>
    <w:rsid w:val="00675B87"/>
    <w:rsid w:val="00730728"/>
    <w:rsid w:val="00730933"/>
    <w:rsid w:val="007C49A6"/>
    <w:rsid w:val="008206A0"/>
    <w:rsid w:val="00876A38"/>
    <w:rsid w:val="00AF4707"/>
    <w:rsid w:val="00C1187E"/>
    <w:rsid w:val="00D048F9"/>
    <w:rsid w:val="00E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2E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99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302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Гуля Кадамбоева</cp:lastModifiedBy>
  <cp:revision>3</cp:revision>
  <dcterms:created xsi:type="dcterms:W3CDTF">2017-10-16T21:26:00Z</dcterms:created>
  <dcterms:modified xsi:type="dcterms:W3CDTF">2017-10-23T13:04:00Z</dcterms:modified>
</cp:coreProperties>
</file>