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
        <w:bidi w:val="0"/>
      </w:pPr>
      <w:r>
        <w:rPr>
          <w:rFonts w:ascii="Helvetica" w:cs="Arial Unicode MS" w:hAnsi="Arial Unicode MS" w:eastAsia="Arial Unicode MS"/>
          <w:rtl w:val="0"/>
        </w:rPr>
        <w:t>Children are the flowers of our lives, so we keep saying. But every flower needs a gardener to look after. So who the gardeners are?</w:t>
      </w:r>
    </w:p>
    <w:p>
      <w:pPr>
        <w:pStyle w:val="Текст"/>
        <w:bidi w:val="0"/>
      </w:pPr>
    </w:p>
    <w:p>
      <w:pPr>
        <w:pStyle w:val="Текст"/>
        <w:bidi w:val="0"/>
      </w:pPr>
      <w:r>
        <w:rPr>
          <w:rFonts w:ascii="Helvetica" w:cs="Arial Unicode MS" w:hAnsi="Arial Unicode MS" w:eastAsia="Arial Unicode MS"/>
          <w:rtl w:val="0"/>
        </w:rPr>
        <w:t>We can talk for hours about disadvantages of obligatory education and school system, but why don't we just watch Pink Floyd's "Another Brick In The Wall"? The metaphoric and odd to a point of being revulsive video sequence accompanied with plain, yet persuasive lyrics deliver a painfully clear message. The imagery of the clip is brilliant: as the singer explains the problem on simple terms, we watch marching children being stripped off of their faces and then turned into a single shapeless mass. A precise depiction of a harm that sadistic teachers and boring, hopeless routine of the school life can inflict to a vulnerable and defenceless child.</w:t>
      </w:r>
    </w:p>
    <w:p>
      <w:pPr>
        <w:pStyle w:val="Текст"/>
        <w:bidi w:val="0"/>
      </w:pPr>
    </w:p>
    <w:p>
      <w:pPr>
        <w:pStyle w:val="Текст"/>
        <w:bidi w:val="0"/>
      </w:pPr>
      <w:r>
        <w:rPr>
          <w:rFonts w:ascii="Helvetica" w:cs="Arial Unicode MS" w:hAnsi="Arial Unicode MS" w:eastAsia="Arial Unicode MS"/>
          <w:rtl w:val="0"/>
        </w:rPr>
        <w:t>And yet, discipline is a good thing to be taught - and the clip speaks on the matter too, picturing an outburst of anarchy in its very ending. The idea the song and the video are turning our minds to is not as simple as "to hell with the schools", as you can think after a brief look at the lyrics and on the video. Just you make a double-take: even when claiming that "we don't need no thought control", the kids are doing so as if they were commanded to, sitting still and singing along. So, the message of the peace is: everything has to be in balance.</w:t>
      </w:r>
    </w:p>
    <w:p>
      <w:pPr>
        <w:pStyle w:val="Текст"/>
        <w:bidi w:val="0"/>
      </w:pPr>
    </w:p>
    <w:p>
      <w:pPr>
        <w:pStyle w:val="Текст"/>
        <w:bidi w:val="0"/>
      </w:pPr>
      <w:r>
        <w:rPr>
          <w:rFonts w:ascii="Helvetica" w:cs="Arial Unicode MS" w:hAnsi="Arial Unicode MS" w:eastAsia="Arial Unicode MS"/>
          <w:rtl w:val="0"/>
        </w:rPr>
        <w:t>As if all of the above is not enough, the clip puts in a good word for teachers too, picturing a typical evening of one. There's always a story behind a sadist, and the light touch of a painbrush finishes the picture: tired of their lifes teachers are</w:t>
      </w:r>
      <w:r>
        <w:rPr>
          <w:rFonts w:ascii="Helvetica" w:cs="Arial Unicode MS" w:hAnsi="Arial Unicode MS" w:eastAsia="Arial Unicode MS"/>
          <w:rtl w:val="0"/>
          <w:lang w:val="ru-RU"/>
        </w:rPr>
        <w:t xml:space="preserve"> </w:t>
      </w:r>
      <w:r>
        <w:rPr>
          <w:rFonts w:ascii="Helvetica" w:cs="Arial Unicode MS" w:hAnsi="Arial Unicode MS" w:eastAsia="Arial Unicode MS"/>
          <w:rtl w:val="0"/>
        </w:rPr>
        <w:t>flushing their angst out on children,</w:t>
      </w:r>
      <w:r>
        <w:rPr>
          <w:rFonts w:ascii="Helvetica" w:cs="Arial Unicode MS" w:hAnsi="Arial Unicode MS" w:eastAsia="Arial Unicode MS"/>
          <w:rtl w:val="0"/>
          <w:lang w:val="ru-RU"/>
        </w:rPr>
        <w:t xml:space="preserve"> </w:t>
      </w:r>
      <w:r>
        <w:rPr>
          <w:rFonts w:ascii="Helvetica" w:cs="Arial Unicode MS" w:hAnsi="Arial Unicode MS" w:eastAsia="Arial Unicode MS"/>
          <w:rtl w:val="0"/>
        </w:rPr>
        <w:t>depriving them of what is supposed to be "the happiest time of their lives", rendering the boys and girls bored and tired people already - the bricks; making a vicious circle with no escape - the Wall.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
    <w:name w:val="Текст"/>
    <w:next w:val="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